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597AA" w14:textId="4861DAC8" w:rsidR="00656362" w:rsidRPr="00656362" w:rsidRDefault="00656362" w:rsidP="00656362">
      <w:pPr>
        <w:pBdr>
          <w:left w:val="single" w:sz="18" w:space="4" w:color="57900B"/>
        </w:pBdr>
        <w:shd w:val="clear" w:color="auto" w:fill="DCDDDB"/>
        <w:spacing w:before="480" w:after="240" w:line="240" w:lineRule="auto"/>
        <w:outlineLvl w:val="1"/>
        <w:rPr>
          <w:rFonts w:ascii="Helvetica" w:eastAsia="Times New Roman" w:hAnsi="Helvetica" w:cs="Helvetica"/>
          <w:color w:val="333333"/>
          <w:sz w:val="40"/>
          <w:szCs w:val="40"/>
        </w:rPr>
      </w:pPr>
      <w:r>
        <w:rPr>
          <w:rFonts w:ascii="Helvetica" w:eastAsia="Times New Roman" w:hAnsi="Helvetica" w:cs="Helvetica"/>
          <w:color w:val="333333"/>
          <w:sz w:val="40"/>
          <w:szCs w:val="40"/>
        </w:rPr>
        <w:t xml:space="preserve">Module </w:t>
      </w:r>
      <w:r w:rsidR="00EE41C1">
        <w:rPr>
          <w:rFonts w:ascii="Helvetica" w:eastAsia="Times New Roman" w:hAnsi="Helvetica" w:cs="Helvetica"/>
          <w:color w:val="333333"/>
          <w:sz w:val="40"/>
          <w:szCs w:val="40"/>
        </w:rPr>
        <w:t>5</w:t>
      </w:r>
      <w:r>
        <w:rPr>
          <w:rFonts w:ascii="Helvetica" w:eastAsia="Times New Roman" w:hAnsi="Helvetica" w:cs="Helvetica"/>
          <w:color w:val="333333"/>
          <w:sz w:val="40"/>
          <w:szCs w:val="40"/>
        </w:rPr>
        <w:t xml:space="preserve"> – </w:t>
      </w:r>
      <w:r w:rsidR="00EE41C1">
        <w:rPr>
          <w:rFonts w:ascii="Helvetica" w:eastAsia="Times New Roman" w:hAnsi="Helvetica" w:cs="Helvetica"/>
          <w:color w:val="333333"/>
          <w:sz w:val="40"/>
          <w:szCs w:val="40"/>
        </w:rPr>
        <w:t>Career Opportunities in Nutrition</w:t>
      </w:r>
    </w:p>
    <w:p w14:paraId="54A6958A" w14:textId="77777777" w:rsidR="00EE41C1" w:rsidRDefault="00EE41C1" w:rsidP="00656362">
      <w:pPr>
        <w:spacing w:before="480" w:after="120" w:line="240" w:lineRule="auto"/>
        <w:outlineLvl w:val="2"/>
        <w:rPr>
          <w:rFonts w:ascii="Helvetica" w:hAnsi="Helvetica" w:cs="Helvetica"/>
          <w:color w:val="000000"/>
          <w:shd w:val="clear" w:color="auto" w:fill="FFFFFF"/>
        </w:rPr>
      </w:pPr>
      <w:r>
        <w:rPr>
          <w:rFonts w:ascii="Helvetica" w:hAnsi="Helvetica" w:cs="Helvetica"/>
          <w:color w:val="000000"/>
          <w:shd w:val="clear" w:color="auto" w:fill="FFFFFF"/>
        </w:rPr>
        <w:t>In this module, you will explore careers in nutrition that would be suited to students who are particularly skilled and interested in nutrition. Because this module is shorter than are the rest of the modules in this course, there are no level-up or end-of-module quizzes. (Nutrition for Healthy Living 120 </w:t>
      </w:r>
      <w:r>
        <w:rPr>
          <w:rStyle w:val="Strong"/>
          <w:rFonts w:ascii="Helvetica" w:hAnsi="Helvetica" w:cs="Helvetica"/>
          <w:color w:val="000000"/>
          <w:shd w:val="clear" w:color="auto" w:fill="FFFFFF"/>
        </w:rPr>
        <w:t>does</w:t>
      </w:r>
      <w:r>
        <w:rPr>
          <w:rFonts w:ascii="Helvetica" w:hAnsi="Helvetica" w:cs="Helvetica"/>
          <w:color w:val="000000"/>
          <w:shd w:val="clear" w:color="auto" w:fill="FFFFFF"/>
        </w:rPr>
        <w:t xml:space="preserve"> have a final exam, however. </w:t>
      </w:r>
      <w:proofErr w:type="gramStart"/>
      <w:r>
        <w:rPr>
          <w:rFonts w:ascii="Helvetica" w:hAnsi="Helvetica" w:cs="Helvetica"/>
          <w:color w:val="000000"/>
          <w:shd w:val="clear" w:color="auto" w:fill="FFFFFF"/>
        </w:rPr>
        <w:t>Don't</w:t>
      </w:r>
      <w:proofErr w:type="gramEnd"/>
      <w:r>
        <w:rPr>
          <w:rFonts w:ascii="Helvetica" w:hAnsi="Helvetica" w:cs="Helvetica"/>
          <w:color w:val="000000"/>
          <w:shd w:val="clear" w:color="auto" w:fill="FFFFFF"/>
        </w:rPr>
        <w:t xml:space="preserve"> forget your learning guide yet!)</w:t>
      </w:r>
    </w:p>
    <w:p w14:paraId="2E9B380B" w14:textId="4766FA8C" w:rsidR="00656362" w:rsidRPr="00656362" w:rsidRDefault="00656362" w:rsidP="00656362">
      <w:pPr>
        <w:spacing w:before="480" w:after="120" w:line="240" w:lineRule="auto"/>
        <w:outlineLvl w:val="2"/>
        <w:rPr>
          <w:rFonts w:ascii="Helvetica" w:eastAsia="Times New Roman" w:hAnsi="Helvetica" w:cs="Helvetica"/>
          <w:b/>
          <w:bCs/>
          <w:color w:val="333333"/>
          <w:sz w:val="35"/>
          <w:szCs w:val="35"/>
        </w:rPr>
      </w:pPr>
      <w:r w:rsidRPr="00656362">
        <w:rPr>
          <w:rFonts w:ascii="Helvetica" w:eastAsia="Times New Roman" w:hAnsi="Helvetica" w:cs="Helvetica"/>
          <w:b/>
          <w:bCs/>
          <w:color w:val="333333"/>
          <w:sz w:val="35"/>
          <w:szCs w:val="35"/>
        </w:rPr>
        <w:t>Module Objectives:</w:t>
      </w:r>
    </w:p>
    <w:p w14:paraId="5C3482A4" w14:textId="4AAF2092" w:rsidR="00656362" w:rsidRDefault="00EE41C1">
      <w:r>
        <w:rPr>
          <w:rFonts w:ascii="Helvetica" w:hAnsi="Helvetica" w:cs="Helvetica"/>
          <w:color w:val="000000"/>
          <w:shd w:val="clear" w:color="auto" w:fill="FFFFFF"/>
        </w:rPr>
        <w:t>On successfully completing this module, you will be able to identify career opportunities and the post-secondary education needed to pursue a career in nutrition.</w:t>
      </w:r>
    </w:p>
    <w:p w14:paraId="3E0BE0D5" w14:textId="3B8158EE" w:rsidR="00EE41C1" w:rsidRDefault="00EE41C1"/>
    <w:p w14:paraId="7A9A5BC0" w14:textId="452DBF2C" w:rsidR="00EE41C1" w:rsidRDefault="00EE41C1" w:rsidP="00EE41C1">
      <w:pPr>
        <w:pStyle w:val="Heading2"/>
        <w:pBdr>
          <w:left w:val="single" w:sz="18" w:space="4" w:color="57900B"/>
        </w:pBdr>
        <w:shd w:val="clear" w:color="auto" w:fill="DCDDDB"/>
        <w:spacing w:before="480" w:beforeAutospacing="0" w:after="240" w:afterAutospacing="0"/>
        <w:rPr>
          <w:rFonts w:ascii="Helvetica" w:hAnsi="Helvetica" w:cs="Helvetica"/>
          <w:b w:val="0"/>
          <w:bCs w:val="0"/>
          <w:color w:val="333333"/>
          <w:sz w:val="40"/>
          <w:szCs w:val="40"/>
        </w:rPr>
      </w:pPr>
      <w:r>
        <w:rPr>
          <w:rFonts w:ascii="Helvetica" w:hAnsi="Helvetica" w:cs="Helvetica"/>
          <w:b w:val="0"/>
          <w:bCs w:val="0"/>
          <w:color w:val="333333"/>
          <w:sz w:val="40"/>
          <w:szCs w:val="40"/>
        </w:rPr>
        <w:t>Career Options</w:t>
      </w:r>
    </w:p>
    <w:p w14:paraId="0EBECCCA" w14:textId="6894EDFD" w:rsidR="00EE41C1" w:rsidRDefault="00EE41C1" w:rsidP="00EE41C1">
      <w:pPr>
        <w:rPr>
          <w:rFonts w:ascii="Helvetica" w:hAnsi="Helvetica" w:cs="Helvetica"/>
          <w:color w:val="000000"/>
          <w:sz w:val="24"/>
          <w:szCs w:val="24"/>
        </w:rPr>
      </w:pPr>
    </w:p>
    <w:p w14:paraId="48C3148F" w14:textId="347AF9F9" w:rsidR="00EE41C1" w:rsidRDefault="00EE41C1" w:rsidP="00EE41C1">
      <w:pPr>
        <w:pStyle w:val="NormalWeb"/>
        <w:spacing w:before="120" w:beforeAutospacing="0" w:after="240" w:afterAutospacing="0" w:line="330" w:lineRule="atLeast"/>
        <w:rPr>
          <w:rFonts w:ascii="Helvetica" w:hAnsi="Helvetica" w:cs="Helvetica"/>
          <w:color w:val="000000"/>
        </w:rPr>
      </w:pPr>
      <w:r>
        <w:rPr>
          <w:rFonts w:ascii="Helvetica" w:hAnsi="Helvetica" w:cs="Helvetica"/>
          <w:noProof/>
          <w:color w:val="000000"/>
        </w:rPr>
        <w:drawing>
          <wp:anchor distT="0" distB="0" distL="114300" distR="114300" simplePos="0" relativeHeight="251659264" behindDoc="1" locked="0" layoutInCell="1" allowOverlap="1" wp14:anchorId="283E56F2" wp14:editId="6CD490FB">
            <wp:simplePos x="0" y="0"/>
            <wp:positionH relativeFrom="margin">
              <wp:align>right</wp:align>
            </wp:positionH>
            <wp:positionV relativeFrom="paragraph">
              <wp:posOffset>41679</wp:posOffset>
            </wp:positionV>
            <wp:extent cx="3871595" cy="2612390"/>
            <wp:effectExtent l="0" t="0" r="0" b="0"/>
            <wp:wrapTight wrapText="bothSides">
              <wp:wrapPolygon edited="0">
                <wp:start x="0" y="0"/>
                <wp:lineTo x="0" y="21421"/>
                <wp:lineTo x="21469" y="21421"/>
                <wp:lineTo x="214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1595" cy="2612390"/>
                    </a:xfrm>
                    <a:prstGeom prst="rect">
                      <a:avLst/>
                    </a:prstGeom>
                    <a:noFill/>
                    <a:ln>
                      <a:noFill/>
                    </a:ln>
                  </pic:spPr>
                </pic:pic>
              </a:graphicData>
            </a:graphic>
          </wp:anchor>
        </w:drawing>
      </w:r>
      <w:r>
        <w:rPr>
          <w:rFonts w:ascii="Helvetica" w:hAnsi="Helvetica" w:cs="Helvetica"/>
          <w:color w:val="000000"/>
        </w:rPr>
        <w:t xml:space="preserve">Nutrition plays an important role in all aspects of health and well-being. You </w:t>
      </w:r>
      <w:proofErr w:type="gramStart"/>
      <w:r>
        <w:rPr>
          <w:rFonts w:ascii="Helvetica" w:hAnsi="Helvetica" w:cs="Helvetica"/>
          <w:color w:val="000000"/>
        </w:rPr>
        <w:t>have the opportunity to</w:t>
      </w:r>
      <w:proofErr w:type="gramEnd"/>
      <w:r>
        <w:rPr>
          <w:rFonts w:ascii="Helvetica" w:hAnsi="Helvetica" w:cs="Helvetica"/>
          <w:color w:val="000000"/>
        </w:rPr>
        <w:t xml:space="preserve"> apply what you have learned in this course towards a rewarding career in food service or food science. With a growing concern for personal health and well-being through healthy eating and an active lifestyle, the field of careers in food and nutrition is growing. There are job opportunities at a variety of skill and education levels. Each of these jobs plays an important role in protecting a person's health (e.g., preparing or serving meals, inspecting food production, or researching the role of nutrients and phytochemicals).</w:t>
      </w:r>
    </w:p>
    <w:p w14:paraId="7EF88E1C" w14:textId="77777777" w:rsidR="00EE41C1" w:rsidRDefault="00EE41C1" w:rsidP="00EE41C1">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 xml:space="preserve">Entry level jobs might be obtained directly from high school. As you gain work experience, there are often opportunities to advance to other levels of employment. These jobs are often found in the food service industry, generally in a commercial or </w:t>
      </w:r>
      <w:r>
        <w:rPr>
          <w:rFonts w:ascii="Helvetica" w:hAnsi="Helvetica" w:cs="Helvetica"/>
          <w:color w:val="000000"/>
        </w:rPr>
        <w:lastRenderedPageBreak/>
        <w:t>institutional kitchen. Often, students obtain part-time summer employment in entry level jobs and decide they would like to further their education and pursue a career in the field.</w:t>
      </w:r>
    </w:p>
    <w:p w14:paraId="2070B20C" w14:textId="77777777" w:rsidR="00EE41C1" w:rsidRDefault="00EE41C1" w:rsidP="00EE41C1">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 xml:space="preserve">Some food-related careers require a license or trade certificate from a community college program. These careers include cooks, chefs, nutrition managers, </w:t>
      </w:r>
      <w:proofErr w:type="gramStart"/>
      <w:r>
        <w:rPr>
          <w:rFonts w:ascii="Helvetica" w:hAnsi="Helvetica" w:cs="Helvetica"/>
          <w:color w:val="000000"/>
        </w:rPr>
        <w:t>technicians</w:t>
      </w:r>
      <w:proofErr w:type="gramEnd"/>
      <w:r>
        <w:rPr>
          <w:rFonts w:ascii="Helvetica" w:hAnsi="Helvetica" w:cs="Helvetica"/>
          <w:color w:val="000000"/>
        </w:rPr>
        <w:t xml:space="preserve"> and others. Training is often coupled with hands-on experience. Many careers in food science and nutrition require a </w:t>
      </w:r>
      <w:proofErr w:type="gramStart"/>
      <w:r>
        <w:rPr>
          <w:rFonts w:ascii="Helvetica" w:hAnsi="Helvetica" w:cs="Helvetica"/>
          <w:color w:val="000000"/>
        </w:rPr>
        <w:t>bachelor</w:t>
      </w:r>
      <w:proofErr w:type="gramEnd"/>
      <w:r>
        <w:rPr>
          <w:rFonts w:ascii="Helvetica" w:hAnsi="Helvetica" w:cs="Helvetica"/>
          <w:color w:val="000000"/>
        </w:rPr>
        <w:t xml:space="preserve"> degree (e.g., a Bachelor of Science). A </w:t>
      </w:r>
      <w:proofErr w:type="gramStart"/>
      <w:r>
        <w:rPr>
          <w:rFonts w:ascii="Helvetica" w:hAnsi="Helvetica" w:cs="Helvetica"/>
          <w:color w:val="000000"/>
        </w:rPr>
        <w:t>bachelor</w:t>
      </w:r>
      <w:proofErr w:type="gramEnd"/>
      <w:r>
        <w:rPr>
          <w:rFonts w:ascii="Helvetica" w:hAnsi="Helvetica" w:cs="Helvetica"/>
          <w:color w:val="000000"/>
        </w:rPr>
        <w:t xml:space="preserve"> degree can be followed by an internship or more advanced studies in a master's or doctoral (PhD) program.</w:t>
      </w:r>
    </w:p>
    <w:p w14:paraId="2ED964BB" w14:textId="6C84236B" w:rsidR="00EE41C1" w:rsidRDefault="00EE41C1" w:rsidP="00EE41C1">
      <w:pPr>
        <w:pStyle w:val="Heading2"/>
        <w:pBdr>
          <w:left w:val="single" w:sz="18" w:space="4" w:color="57900B"/>
        </w:pBdr>
        <w:shd w:val="clear" w:color="auto" w:fill="DCDDDB"/>
        <w:spacing w:before="480" w:beforeAutospacing="0" w:after="240" w:afterAutospacing="0"/>
        <w:rPr>
          <w:rFonts w:ascii="Helvetica" w:hAnsi="Helvetica" w:cs="Helvetica"/>
          <w:b w:val="0"/>
          <w:bCs w:val="0"/>
          <w:color w:val="333333"/>
          <w:sz w:val="40"/>
          <w:szCs w:val="40"/>
        </w:rPr>
      </w:pPr>
      <w:r>
        <w:rPr>
          <w:rFonts w:ascii="Helvetica" w:hAnsi="Helvetica" w:cs="Helvetica"/>
          <w:b w:val="0"/>
          <w:bCs w:val="0"/>
          <w:color w:val="333333"/>
          <w:sz w:val="40"/>
          <w:szCs w:val="40"/>
        </w:rPr>
        <w:t>Categories of Careers</w:t>
      </w:r>
    </w:p>
    <w:p w14:paraId="64FA2AA1" w14:textId="0C40BAED" w:rsidR="00EE41C1" w:rsidRDefault="00EE41C1" w:rsidP="00EE41C1">
      <w:pPr>
        <w:rPr>
          <w:rFonts w:ascii="Helvetica" w:hAnsi="Helvetica" w:cs="Helvetica"/>
          <w:color w:val="000000"/>
          <w:sz w:val="24"/>
          <w:szCs w:val="24"/>
        </w:rPr>
      </w:pPr>
    </w:p>
    <w:p w14:paraId="6C425460" w14:textId="2A4FC202" w:rsidR="00EE41C1" w:rsidRDefault="00EE41C1" w:rsidP="00EE41C1">
      <w:pPr>
        <w:pStyle w:val="NormalWeb"/>
        <w:spacing w:before="120" w:beforeAutospacing="0" w:after="240" w:afterAutospacing="0" w:line="330" w:lineRule="atLeast"/>
        <w:rPr>
          <w:rFonts w:ascii="Helvetica" w:hAnsi="Helvetica" w:cs="Helvetica"/>
          <w:color w:val="000000"/>
        </w:rPr>
      </w:pPr>
      <w:r>
        <w:rPr>
          <w:rFonts w:ascii="Helvetica" w:hAnsi="Helvetica" w:cs="Helvetica"/>
          <w:noProof/>
          <w:color w:val="000000"/>
        </w:rPr>
        <w:drawing>
          <wp:anchor distT="0" distB="0" distL="114300" distR="114300" simplePos="0" relativeHeight="251660288" behindDoc="1" locked="0" layoutInCell="1" allowOverlap="1" wp14:anchorId="3BEA8411" wp14:editId="50D28B23">
            <wp:simplePos x="0" y="0"/>
            <wp:positionH relativeFrom="margin">
              <wp:align>right</wp:align>
            </wp:positionH>
            <wp:positionV relativeFrom="paragraph">
              <wp:posOffset>44219</wp:posOffset>
            </wp:positionV>
            <wp:extent cx="3871595" cy="2612390"/>
            <wp:effectExtent l="0" t="0" r="0" b="0"/>
            <wp:wrapTight wrapText="bothSides">
              <wp:wrapPolygon edited="0">
                <wp:start x="0" y="0"/>
                <wp:lineTo x="0" y="21421"/>
                <wp:lineTo x="21469" y="21421"/>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1595" cy="2612390"/>
                    </a:xfrm>
                    <a:prstGeom prst="rect">
                      <a:avLst/>
                    </a:prstGeom>
                    <a:noFill/>
                    <a:ln>
                      <a:noFill/>
                    </a:ln>
                  </pic:spPr>
                </pic:pic>
              </a:graphicData>
            </a:graphic>
          </wp:anchor>
        </w:drawing>
      </w:r>
      <w:r>
        <w:rPr>
          <w:rFonts w:ascii="Helvetica" w:hAnsi="Helvetica" w:cs="Helvetica"/>
          <w:color w:val="000000"/>
        </w:rPr>
        <w:t>The field of nutrition contains several categories of careers:</w:t>
      </w:r>
    </w:p>
    <w:p w14:paraId="47ABEAAC" w14:textId="3A445EFE" w:rsidR="00EE41C1" w:rsidRDefault="00EE41C1" w:rsidP="00EE41C1">
      <w:pPr>
        <w:numPr>
          <w:ilvl w:val="0"/>
          <w:numId w:val="20"/>
        </w:numPr>
        <w:spacing w:before="90" w:after="90" w:line="240" w:lineRule="auto"/>
        <w:rPr>
          <w:rFonts w:ascii="Helvetica" w:hAnsi="Helvetica" w:cs="Helvetica"/>
          <w:color w:val="000000"/>
        </w:rPr>
      </w:pPr>
      <w:r w:rsidRPr="00EE41C1">
        <w:rPr>
          <w:rFonts w:ascii="Helvetica" w:hAnsi="Helvetica" w:cs="Helvetica"/>
          <w:b/>
          <w:bCs/>
          <w:color w:val="000000"/>
        </w:rPr>
        <w:t>nutrition and wellness education.</w:t>
      </w:r>
    </w:p>
    <w:p w14:paraId="2956B5CE" w14:textId="77777777" w:rsidR="00EE41C1" w:rsidRDefault="00EE41C1" w:rsidP="00EE41C1">
      <w:pPr>
        <w:pStyle w:val="NormalWeb"/>
        <w:shd w:val="clear" w:color="auto" w:fill="DCDDDB"/>
        <w:spacing w:before="120" w:beforeAutospacing="0" w:after="240" w:afterAutospacing="0" w:line="330" w:lineRule="atLeast"/>
        <w:ind w:left="720"/>
        <w:rPr>
          <w:rFonts w:ascii="Helvetica" w:hAnsi="Helvetica" w:cs="Helvetica"/>
          <w:color w:val="000000"/>
        </w:rPr>
      </w:pPr>
      <w:r>
        <w:rPr>
          <w:rFonts w:ascii="Helvetica" w:hAnsi="Helvetica" w:cs="Helvetica"/>
          <w:color w:val="000000"/>
        </w:rPr>
        <w:t xml:space="preserve">If you work in this category, you educate others in nutrition and wellness in public schools, universities, community colleges or in private consultant firms (e.g., dietitians, </w:t>
      </w:r>
      <w:proofErr w:type="gramStart"/>
      <w:r>
        <w:rPr>
          <w:rFonts w:ascii="Helvetica" w:hAnsi="Helvetica" w:cs="Helvetica"/>
          <w:color w:val="000000"/>
        </w:rPr>
        <w:t>teachers</w:t>
      </w:r>
      <w:proofErr w:type="gramEnd"/>
      <w:r>
        <w:rPr>
          <w:rFonts w:ascii="Helvetica" w:hAnsi="Helvetica" w:cs="Helvetica"/>
          <w:color w:val="000000"/>
        </w:rPr>
        <w:t xml:space="preserve"> and home economists).</w:t>
      </w:r>
    </w:p>
    <w:p w14:paraId="7E897A32" w14:textId="65D3208B" w:rsidR="00EE41C1" w:rsidRDefault="00EE41C1" w:rsidP="00EE41C1">
      <w:pPr>
        <w:numPr>
          <w:ilvl w:val="0"/>
          <w:numId w:val="20"/>
        </w:numPr>
        <w:spacing w:before="90" w:after="90" w:line="240" w:lineRule="auto"/>
        <w:rPr>
          <w:rFonts w:ascii="Helvetica" w:hAnsi="Helvetica" w:cs="Helvetica"/>
          <w:color w:val="000000"/>
        </w:rPr>
      </w:pPr>
      <w:r w:rsidRPr="00EE41C1">
        <w:rPr>
          <w:rFonts w:ascii="Helvetica" w:hAnsi="Helvetica" w:cs="Helvetica"/>
          <w:b/>
          <w:bCs/>
          <w:color w:val="000000"/>
        </w:rPr>
        <w:t>food production and distribution.</w:t>
      </w:r>
    </w:p>
    <w:p w14:paraId="7B21D29C" w14:textId="77777777" w:rsidR="00EE41C1" w:rsidRDefault="00EE41C1" w:rsidP="00EE41C1">
      <w:pPr>
        <w:pStyle w:val="NormalWeb"/>
        <w:shd w:val="clear" w:color="auto" w:fill="DCDDDB"/>
        <w:spacing w:before="120" w:beforeAutospacing="0" w:after="240" w:afterAutospacing="0" w:line="330" w:lineRule="atLeast"/>
        <w:ind w:left="720"/>
        <w:rPr>
          <w:rFonts w:ascii="Helvetica" w:hAnsi="Helvetica" w:cs="Helvetica"/>
          <w:color w:val="000000"/>
        </w:rPr>
      </w:pPr>
      <w:r>
        <w:rPr>
          <w:rFonts w:ascii="Helvetica" w:hAnsi="Helvetica" w:cs="Helvetica"/>
          <w:color w:val="000000"/>
        </w:rPr>
        <w:t>If you work in this category, you learn how to raise healthy animals and crops, how to handle food safely and how to store it properly (e.g., farmers, equipment operators, managers, food technicians, food inspectors and quality assurance personnel).</w:t>
      </w:r>
    </w:p>
    <w:p w14:paraId="5B99B404" w14:textId="2903BA1A" w:rsidR="00EE41C1" w:rsidRDefault="00EE41C1" w:rsidP="00EE41C1">
      <w:pPr>
        <w:numPr>
          <w:ilvl w:val="0"/>
          <w:numId w:val="20"/>
        </w:numPr>
        <w:spacing w:before="90" w:after="90" w:line="240" w:lineRule="auto"/>
        <w:rPr>
          <w:rFonts w:ascii="Helvetica" w:hAnsi="Helvetica" w:cs="Helvetica"/>
          <w:color w:val="000000"/>
        </w:rPr>
      </w:pPr>
      <w:r w:rsidRPr="00EE41C1">
        <w:rPr>
          <w:rFonts w:ascii="Helvetica" w:hAnsi="Helvetica" w:cs="Helvetica"/>
          <w:b/>
          <w:bCs/>
          <w:color w:val="000000"/>
        </w:rPr>
        <w:t>food science and technology.</w:t>
      </w:r>
    </w:p>
    <w:p w14:paraId="329BD558" w14:textId="77777777" w:rsidR="00EE41C1" w:rsidRDefault="00EE41C1" w:rsidP="00EE41C1">
      <w:pPr>
        <w:pStyle w:val="NormalWeb"/>
        <w:shd w:val="clear" w:color="auto" w:fill="DCDDDB"/>
        <w:spacing w:before="120" w:beforeAutospacing="0" w:after="240" w:afterAutospacing="0" w:line="330" w:lineRule="atLeast"/>
        <w:ind w:left="720"/>
        <w:rPr>
          <w:rFonts w:ascii="Helvetica" w:hAnsi="Helvetica" w:cs="Helvetica"/>
          <w:color w:val="000000"/>
        </w:rPr>
      </w:pPr>
      <w:r>
        <w:rPr>
          <w:rFonts w:ascii="Helvetica" w:hAnsi="Helvetica" w:cs="Helvetica"/>
          <w:color w:val="000000"/>
        </w:rPr>
        <w:t>If you work in this category, you work in bioengineering to develop new products or conduct research (e.g., chemists, food scientists, research dietitians, lab technicians, food testers and recipe developers).</w:t>
      </w:r>
    </w:p>
    <w:p w14:paraId="1F546D48" w14:textId="26E8ADA4" w:rsidR="00EE41C1" w:rsidRDefault="00EE41C1" w:rsidP="00EE41C1">
      <w:pPr>
        <w:numPr>
          <w:ilvl w:val="0"/>
          <w:numId w:val="20"/>
        </w:numPr>
        <w:spacing w:before="90" w:after="90" w:line="240" w:lineRule="auto"/>
        <w:rPr>
          <w:rFonts w:ascii="Helvetica" w:hAnsi="Helvetica" w:cs="Helvetica"/>
          <w:color w:val="000000"/>
        </w:rPr>
      </w:pPr>
      <w:r w:rsidRPr="00EE41C1">
        <w:rPr>
          <w:rFonts w:ascii="Helvetica" w:hAnsi="Helvetica" w:cs="Helvetica"/>
          <w:b/>
          <w:bCs/>
          <w:color w:val="000000"/>
        </w:rPr>
        <w:lastRenderedPageBreak/>
        <w:t>nutrition-related health care.</w:t>
      </w:r>
    </w:p>
    <w:p w14:paraId="04F1349B" w14:textId="77777777" w:rsidR="00EE41C1" w:rsidRDefault="00EE41C1" w:rsidP="00EE41C1">
      <w:pPr>
        <w:pStyle w:val="NormalWeb"/>
        <w:shd w:val="clear" w:color="auto" w:fill="DCDDDB"/>
        <w:spacing w:before="120" w:beforeAutospacing="0" w:after="240" w:afterAutospacing="0" w:line="330" w:lineRule="atLeast"/>
        <w:ind w:left="720"/>
        <w:rPr>
          <w:rFonts w:ascii="Helvetica" w:hAnsi="Helvetica" w:cs="Helvetica"/>
          <w:color w:val="000000"/>
        </w:rPr>
      </w:pPr>
      <w:r>
        <w:rPr>
          <w:rFonts w:ascii="Helvetica" w:hAnsi="Helvetica" w:cs="Helvetica"/>
          <w:color w:val="000000"/>
        </w:rPr>
        <w:t>If you work in this category, you may help people to choose a diet beneficial to their individual health status or work with data to look at trends related to health and nutrition (e.g., clinical dietitians, community health nurses, and epidemiologists).</w:t>
      </w:r>
    </w:p>
    <w:p w14:paraId="347BE2CB" w14:textId="6B919C75" w:rsidR="00EE41C1" w:rsidRDefault="00EE41C1" w:rsidP="00EE41C1">
      <w:pPr>
        <w:numPr>
          <w:ilvl w:val="0"/>
          <w:numId w:val="20"/>
        </w:numPr>
        <w:spacing w:before="90" w:after="90" w:line="240" w:lineRule="auto"/>
        <w:rPr>
          <w:rFonts w:ascii="Helvetica" w:hAnsi="Helvetica" w:cs="Helvetica"/>
          <w:color w:val="000000"/>
        </w:rPr>
      </w:pPr>
      <w:r w:rsidRPr="00EE41C1">
        <w:rPr>
          <w:rFonts w:ascii="Helvetica" w:hAnsi="Helvetica" w:cs="Helvetica"/>
          <w:b/>
          <w:bCs/>
          <w:color w:val="000000"/>
        </w:rPr>
        <w:t xml:space="preserve">food sales, retailing, </w:t>
      </w:r>
      <w:proofErr w:type="gramStart"/>
      <w:r w:rsidRPr="00EE41C1">
        <w:rPr>
          <w:rFonts w:ascii="Helvetica" w:hAnsi="Helvetica" w:cs="Helvetica"/>
          <w:b/>
          <w:bCs/>
          <w:color w:val="000000"/>
        </w:rPr>
        <w:t>advertising</w:t>
      </w:r>
      <w:proofErr w:type="gramEnd"/>
      <w:r w:rsidRPr="00EE41C1">
        <w:rPr>
          <w:rFonts w:ascii="Helvetica" w:hAnsi="Helvetica" w:cs="Helvetica"/>
          <w:b/>
          <w:bCs/>
          <w:color w:val="000000"/>
        </w:rPr>
        <w:t xml:space="preserve"> and promotion.</w:t>
      </w:r>
    </w:p>
    <w:p w14:paraId="0FB86056" w14:textId="77777777" w:rsidR="00EE41C1" w:rsidRDefault="00EE41C1" w:rsidP="00EE41C1">
      <w:pPr>
        <w:pStyle w:val="NormalWeb"/>
        <w:shd w:val="clear" w:color="auto" w:fill="DCDDDB"/>
        <w:spacing w:before="120" w:beforeAutospacing="0" w:after="240" w:afterAutospacing="0" w:line="330" w:lineRule="atLeast"/>
        <w:ind w:left="720"/>
        <w:rPr>
          <w:rFonts w:ascii="Helvetica" w:hAnsi="Helvetica" w:cs="Helvetica"/>
          <w:color w:val="000000"/>
        </w:rPr>
      </w:pPr>
      <w:r>
        <w:rPr>
          <w:rFonts w:ascii="Helvetica" w:hAnsi="Helvetica" w:cs="Helvetica"/>
          <w:color w:val="000000"/>
        </w:rPr>
        <w:t>If you work in this category, you promote new products, design food for advertising or design marketing strategies (e.g., cashiers, retail buyers, sales representatives, customer service representatives, merchandise displayers, food writers, accountants, animators, computer technicians and graphic designers).</w:t>
      </w:r>
    </w:p>
    <w:p w14:paraId="2F548DDF" w14:textId="543CF48A" w:rsidR="00EE41C1" w:rsidRDefault="00EE41C1" w:rsidP="00EE41C1">
      <w:pPr>
        <w:numPr>
          <w:ilvl w:val="0"/>
          <w:numId w:val="20"/>
        </w:numPr>
        <w:spacing w:before="90" w:after="90" w:line="240" w:lineRule="auto"/>
        <w:rPr>
          <w:rFonts w:ascii="Helvetica" w:hAnsi="Helvetica" w:cs="Helvetica"/>
          <w:color w:val="000000"/>
        </w:rPr>
      </w:pPr>
      <w:r w:rsidRPr="00EE41C1">
        <w:rPr>
          <w:rFonts w:ascii="Helvetica" w:hAnsi="Helvetica" w:cs="Helvetica"/>
          <w:b/>
          <w:bCs/>
          <w:color w:val="000000"/>
        </w:rPr>
        <w:t>hospitality and food service.</w:t>
      </w:r>
    </w:p>
    <w:p w14:paraId="59D37A8D" w14:textId="77777777" w:rsidR="00EE41C1" w:rsidRDefault="00EE41C1" w:rsidP="00EE41C1">
      <w:pPr>
        <w:pStyle w:val="NormalWeb"/>
        <w:shd w:val="clear" w:color="auto" w:fill="DCDDDB"/>
        <w:spacing w:before="120" w:beforeAutospacing="0" w:after="240" w:afterAutospacing="0" w:line="330" w:lineRule="atLeast"/>
        <w:ind w:left="720"/>
        <w:rPr>
          <w:rFonts w:ascii="Helvetica" w:hAnsi="Helvetica" w:cs="Helvetica"/>
          <w:color w:val="000000"/>
        </w:rPr>
      </w:pPr>
      <w:r>
        <w:rPr>
          <w:rFonts w:ascii="Helvetica" w:hAnsi="Helvetica" w:cs="Helvetica"/>
          <w:color w:val="000000"/>
        </w:rPr>
        <w:t xml:space="preserve">If you work in this category, you prepare or serve food and beverages for customers (e.g., chefs, cooks, waiters, </w:t>
      </w:r>
      <w:proofErr w:type="gramStart"/>
      <w:r>
        <w:rPr>
          <w:rFonts w:ascii="Helvetica" w:hAnsi="Helvetica" w:cs="Helvetica"/>
          <w:color w:val="000000"/>
        </w:rPr>
        <w:t>bartenders</w:t>
      </w:r>
      <w:proofErr w:type="gramEnd"/>
      <w:r>
        <w:rPr>
          <w:rFonts w:ascii="Helvetica" w:hAnsi="Helvetica" w:cs="Helvetica"/>
          <w:color w:val="000000"/>
        </w:rPr>
        <w:t xml:space="preserve"> and baristas).</w:t>
      </w:r>
    </w:p>
    <w:p w14:paraId="21116B8F" w14:textId="2021E45D" w:rsidR="00EE41C1" w:rsidRDefault="00EE41C1" w:rsidP="00EE41C1">
      <w:pPr>
        <w:numPr>
          <w:ilvl w:val="0"/>
          <w:numId w:val="20"/>
        </w:numPr>
        <w:spacing w:before="90" w:after="90" w:line="240" w:lineRule="auto"/>
        <w:rPr>
          <w:rFonts w:ascii="Helvetica" w:hAnsi="Helvetica" w:cs="Helvetica"/>
          <w:color w:val="000000"/>
        </w:rPr>
      </w:pPr>
      <w:r w:rsidRPr="00EE41C1">
        <w:rPr>
          <w:rFonts w:ascii="Helvetica" w:hAnsi="Helvetica" w:cs="Helvetica"/>
          <w:b/>
          <w:bCs/>
          <w:color w:val="000000"/>
        </w:rPr>
        <w:t>community nutrition services.</w:t>
      </w:r>
    </w:p>
    <w:p w14:paraId="34581BDA" w14:textId="77777777" w:rsidR="00EE41C1" w:rsidRDefault="00EE41C1" w:rsidP="00EE41C1">
      <w:pPr>
        <w:pStyle w:val="NormalWeb"/>
        <w:shd w:val="clear" w:color="auto" w:fill="DCDDDB"/>
        <w:spacing w:before="120" w:beforeAutospacing="0" w:after="240" w:afterAutospacing="0" w:line="330" w:lineRule="atLeast"/>
        <w:ind w:left="720"/>
        <w:rPr>
          <w:rFonts w:ascii="Helvetica" w:hAnsi="Helvetica" w:cs="Helvetica"/>
          <w:color w:val="000000"/>
        </w:rPr>
      </w:pPr>
      <w:r>
        <w:rPr>
          <w:rFonts w:ascii="Helvetica" w:hAnsi="Helvetica" w:cs="Helvetica"/>
          <w:color w:val="000000"/>
        </w:rPr>
        <w:t>If you work in this category, you provide education in a home or community setting, not a traditional hospital setting (e.g., community food bank coordinators, home health aides, dietetic technicians and consumer services consultants for sports teams or health clubs). This category represents a field for food and nutrition careers that is growing because of changes in health care, primarily decreases in not only health care budgets but also in delivering health care in hospitals (e.g., dietitians who choose to work in private clinics, in sports nutrition or in the education of school children, pregnant women or the elderly.)</w:t>
      </w:r>
    </w:p>
    <w:p w14:paraId="023BBF71" w14:textId="77777777" w:rsidR="00EE41C1" w:rsidRDefault="00EE41C1" w:rsidP="00EE41C1">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An important distinction comes from the nutrition and wellness education category: the difference between dietitians and nutritionists. As we saw during our discussion of evaluating sources during </w:t>
      </w:r>
      <w:r>
        <w:rPr>
          <w:rStyle w:val="Strong"/>
          <w:rFonts w:ascii="Helvetica" w:hAnsi="Helvetica" w:cs="Helvetica"/>
          <w:color w:val="000000"/>
        </w:rPr>
        <w:t>Module 3: Health Trends and Resources</w:t>
      </w:r>
      <w:r>
        <w:rPr>
          <w:rFonts w:ascii="Helvetica" w:hAnsi="Helvetica" w:cs="Helvetica"/>
          <w:color w:val="000000"/>
        </w:rPr>
        <w:t>, a "nutritionist" might not be a professional at all (A "professional" is educated, certified and regulated in their practice of a profession as is the case with teachers, lawyers, and doctors, for example). The word "nutritionist" is not registered or protected from use. Therefore, anyone may legally call themselves a nutritionist, no matter how much or how little training they have. Registered dietitians are the only professional dietitians in Canada who are legally permitted to use the designation "RD" following their name.</w:t>
      </w:r>
    </w:p>
    <w:p w14:paraId="729E0A54" w14:textId="77777777" w:rsidR="00EE41C1" w:rsidRDefault="00EE41C1">
      <w:pPr>
        <w:rPr>
          <w:rFonts w:ascii="Helvetica" w:eastAsia="Times New Roman" w:hAnsi="Helvetica" w:cs="Helvetica"/>
          <w:color w:val="333333"/>
          <w:sz w:val="40"/>
          <w:szCs w:val="40"/>
        </w:rPr>
      </w:pPr>
      <w:r>
        <w:rPr>
          <w:rFonts w:ascii="Helvetica" w:hAnsi="Helvetica" w:cs="Helvetica"/>
          <w:b/>
          <w:bCs/>
          <w:color w:val="333333"/>
          <w:sz w:val="40"/>
          <w:szCs w:val="40"/>
        </w:rPr>
        <w:br w:type="page"/>
      </w:r>
    </w:p>
    <w:p w14:paraId="43F4FDD0" w14:textId="63B35A5A" w:rsidR="00EE41C1" w:rsidRDefault="00EE41C1" w:rsidP="00EE41C1">
      <w:pPr>
        <w:pStyle w:val="Heading2"/>
        <w:pBdr>
          <w:left w:val="single" w:sz="18" w:space="4" w:color="57900B"/>
        </w:pBdr>
        <w:shd w:val="clear" w:color="auto" w:fill="DCDDDB"/>
        <w:spacing w:before="480" w:beforeAutospacing="0" w:after="240" w:afterAutospacing="0"/>
        <w:rPr>
          <w:rFonts w:ascii="Helvetica" w:hAnsi="Helvetica" w:cs="Helvetica"/>
          <w:b w:val="0"/>
          <w:bCs w:val="0"/>
          <w:color w:val="333333"/>
          <w:sz w:val="40"/>
          <w:szCs w:val="40"/>
        </w:rPr>
      </w:pPr>
      <w:r>
        <w:rPr>
          <w:rFonts w:ascii="Helvetica" w:hAnsi="Helvetica" w:cs="Helvetica"/>
          <w:b w:val="0"/>
          <w:bCs w:val="0"/>
          <w:color w:val="333333"/>
          <w:sz w:val="40"/>
          <w:szCs w:val="40"/>
        </w:rPr>
        <w:lastRenderedPageBreak/>
        <w:t>Education Required</w:t>
      </w:r>
    </w:p>
    <w:p w14:paraId="28B9E869" w14:textId="77777777" w:rsidR="00EE41C1" w:rsidRDefault="00EE41C1" w:rsidP="00EE41C1">
      <w:pPr>
        <w:pStyle w:val="NormalWeb"/>
        <w:spacing w:before="120" w:beforeAutospacing="0" w:after="240" w:afterAutospacing="0" w:line="330" w:lineRule="atLeast"/>
        <w:rPr>
          <w:rFonts w:ascii="Helvetica" w:hAnsi="Helvetica" w:cs="Helvetica"/>
          <w:color w:val="000000"/>
        </w:rPr>
      </w:pPr>
      <w:proofErr w:type="gramStart"/>
      <w:r>
        <w:rPr>
          <w:rFonts w:ascii="Helvetica" w:hAnsi="Helvetica" w:cs="Helvetica"/>
          <w:color w:val="000000"/>
        </w:rPr>
        <w:t>The majority of</w:t>
      </w:r>
      <w:proofErr w:type="gramEnd"/>
      <w:r>
        <w:rPr>
          <w:rFonts w:ascii="Helvetica" w:hAnsi="Helvetica" w:cs="Helvetica"/>
          <w:color w:val="000000"/>
        </w:rPr>
        <w:t xml:space="preserve"> food and nutrition related programs in post-secondary institutions require similar prerequisites from high school. You need a strong background in science, preferably biology and chemistry and possibly physics, </w:t>
      </w:r>
      <w:proofErr w:type="gramStart"/>
      <w:r>
        <w:rPr>
          <w:rFonts w:ascii="Helvetica" w:hAnsi="Helvetica" w:cs="Helvetica"/>
          <w:color w:val="000000"/>
        </w:rPr>
        <w:t>math</w:t>
      </w:r>
      <w:proofErr w:type="gramEnd"/>
      <w:r>
        <w:rPr>
          <w:rFonts w:ascii="Helvetica" w:hAnsi="Helvetica" w:cs="Helvetica"/>
          <w:color w:val="000000"/>
        </w:rPr>
        <w:t xml:space="preserve"> and English. Computer skills, nutrition courses and food preparation courses will all be helpful as well. Students who enjoy working with people, have a strong background in science, are interested in food and health, and are motivated to work independently are most successful in this field.</w:t>
      </w:r>
    </w:p>
    <w:p w14:paraId="7F15C16F" w14:textId="77777777" w:rsidR="00EE41C1" w:rsidRDefault="00EE41C1" w:rsidP="00EE41C1">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In Canada, there are several institutions that offer degree programs relating to nutrition and dietetics. Most offer degree programs in science, applied science or nutrition with options for internship programs. A Bachelor of Science degree is a good basis to start any of the food science and nutrition careers. This first degree will enable you to choose and specialize in an area that is of interest to you as you gain knowledge and experience.</w:t>
      </w:r>
    </w:p>
    <w:p w14:paraId="6C3D7EC5" w14:textId="77777777" w:rsidR="00EE41C1" w:rsidRDefault="00EE41C1"/>
    <w:p w14:paraId="605DA81C" w14:textId="77777777" w:rsidR="009D296B" w:rsidRDefault="00782492">
      <w:pPr>
        <w:rPr>
          <w:rFonts w:ascii="Helvetica" w:hAnsi="Helvetica" w:cs="Helvetica"/>
          <w:b/>
          <w:color w:val="000000"/>
          <w:shd w:val="clear" w:color="auto" w:fill="FFFFFF"/>
        </w:rPr>
      </w:pPr>
      <w:r w:rsidRPr="009D296B">
        <w:rPr>
          <w:rFonts w:ascii="Helvetica" w:hAnsi="Helvetica" w:cs="Helvetica"/>
          <w:b/>
          <w:color w:val="000000"/>
          <w:shd w:val="clear" w:color="auto" w:fill="FFFFFF"/>
        </w:rPr>
        <w:t xml:space="preserve">Now complete </w:t>
      </w:r>
      <w:r w:rsidR="009D296B">
        <w:rPr>
          <w:rFonts w:ascii="Helvetica" w:hAnsi="Helvetica" w:cs="Helvetica"/>
          <w:b/>
          <w:color w:val="000000"/>
          <w:shd w:val="clear" w:color="auto" w:fill="FFFFFF"/>
        </w:rPr>
        <w:t xml:space="preserve">and submit – </w:t>
      </w:r>
    </w:p>
    <w:p w14:paraId="04071C8F" w14:textId="77777777" w:rsidR="00B91E25" w:rsidRPr="002B36A0" w:rsidRDefault="00782492" w:rsidP="009D296B">
      <w:pPr>
        <w:pStyle w:val="ListParagraph"/>
        <w:numPr>
          <w:ilvl w:val="1"/>
          <w:numId w:val="18"/>
        </w:numPr>
        <w:rPr>
          <w:rFonts w:ascii="Helvetica" w:hAnsi="Helvetica" w:cs="Helvetica"/>
          <w:b/>
          <w:color w:val="000000"/>
          <w:highlight w:val="cyan"/>
          <w:shd w:val="clear" w:color="auto" w:fill="FFFFFF"/>
        </w:rPr>
      </w:pPr>
      <w:r w:rsidRPr="002B36A0">
        <w:rPr>
          <w:rFonts w:ascii="Helvetica" w:hAnsi="Helvetica" w:cs="Helvetica"/>
          <w:b/>
          <w:color w:val="000000"/>
          <w:highlight w:val="cyan"/>
          <w:shd w:val="clear" w:color="auto" w:fill="FFFFFF"/>
        </w:rPr>
        <w:t>Discu</w:t>
      </w:r>
      <w:r w:rsidR="009D296B" w:rsidRPr="002B36A0">
        <w:rPr>
          <w:rFonts w:ascii="Helvetica" w:hAnsi="Helvetica" w:cs="Helvetica"/>
          <w:b/>
          <w:color w:val="000000"/>
          <w:highlight w:val="cyan"/>
          <w:shd w:val="clear" w:color="auto" w:fill="FFFFFF"/>
        </w:rPr>
        <w:t>ssion Question 1 – Food Guide Comparison</w:t>
      </w:r>
    </w:p>
    <w:p w14:paraId="1FDF3A05" w14:textId="77777777" w:rsidR="009D296B" w:rsidRPr="002B36A0" w:rsidRDefault="009D296B" w:rsidP="009D296B">
      <w:pPr>
        <w:pStyle w:val="ListParagraph"/>
        <w:numPr>
          <w:ilvl w:val="1"/>
          <w:numId w:val="18"/>
        </w:numPr>
        <w:rPr>
          <w:rFonts w:ascii="Helvetica" w:hAnsi="Helvetica" w:cs="Helvetica"/>
          <w:b/>
          <w:color w:val="000000"/>
          <w:highlight w:val="cyan"/>
          <w:shd w:val="clear" w:color="auto" w:fill="FFFFFF"/>
        </w:rPr>
      </w:pPr>
      <w:r w:rsidRPr="002B36A0">
        <w:rPr>
          <w:rFonts w:ascii="Helvetica" w:hAnsi="Helvetica" w:cs="Helvetica"/>
          <w:b/>
          <w:color w:val="000000"/>
          <w:highlight w:val="cyan"/>
          <w:shd w:val="clear" w:color="auto" w:fill="FFFFFF"/>
        </w:rPr>
        <w:t>Assignment 1 – Perfect Week</w:t>
      </w:r>
    </w:p>
    <w:p w14:paraId="51C1A1C4" w14:textId="77777777" w:rsidR="009D296B" w:rsidRPr="009D296B" w:rsidRDefault="009D296B">
      <w:pPr>
        <w:rPr>
          <w:b/>
        </w:rPr>
      </w:pPr>
    </w:p>
    <w:sectPr w:rsidR="009D296B" w:rsidRPr="009D2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563E"/>
    <w:multiLevelType w:val="multilevel"/>
    <w:tmpl w:val="A4C6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343C9"/>
    <w:multiLevelType w:val="multilevel"/>
    <w:tmpl w:val="5B74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159D6"/>
    <w:multiLevelType w:val="multilevel"/>
    <w:tmpl w:val="368ACE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63A54"/>
    <w:multiLevelType w:val="multilevel"/>
    <w:tmpl w:val="DF76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1559C"/>
    <w:multiLevelType w:val="multilevel"/>
    <w:tmpl w:val="2ED64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A5C8C"/>
    <w:multiLevelType w:val="multilevel"/>
    <w:tmpl w:val="469C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BD639C"/>
    <w:multiLevelType w:val="multilevel"/>
    <w:tmpl w:val="63123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E939E2"/>
    <w:multiLevelType w:val="multilevel"/>
    <w:tmpl w:val="AFD88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7E6583"/>
    <w:multiLevelType w:val="multilevel"/>
    <w:tmpl w:val="289C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1C4EDD"/>
    <w:multiLevelType w:val="multilevel"/>
    <w:tmpl w:val="88C2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CC54E3"/>
    <w:multiLevelType w:val="multilevel"/>
    <w:tmpl w:val="B928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C52C1D"/>
    <w:multiLevelType w:val="multilevel"/>
    <w:tmpl w:val="212CF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960EAF"/>
    <w:multiLevelType w:val="multilevel"/>
    <w:tmpl w:val="FE10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3A3B44"/>
    <w:multiLevelType w:val="multilevel"/>
    <w:tmpl w:val="A680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D612A8"/>
    <w:multiLevelType w:val="multilevel"/>
    <w:tmpl w:val="D906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95045E"/>
    <w:multiLevelType w:val="multilevel"/>
    <w:tmpl w:val="7C62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762815"/>
    <w:multiLevelType w:val="multilevel"/>
    <w:tmpl w:val="C4347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F57358"/>
    <w:multiLevelType w:val="multilevel"/>
    <w:tmpl w:val="857E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5646F2"/>
    <w:multiLevelType w:val="multilevel"/>
    <w:tmpl w:val="FF7E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003328"/>
    <w:multiLevelType w:val="multilevel"/>
    <w:tmpl w:val="741C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6"/>
  </w:num>
  <w:num w:numId="3">
    <w:abstractNumId w:val="5"/>
  </w:num>
  <w:num w:numId="4">
    <w:abstractNumId w:val="3"/>
  </w:num>
  <w:num w:numId="5">
    <w:abstractNumId w:val="10"/>
  </w:num>
  <w:num w:numId="6">
    <w:abstractNumId w:val="12"/>
  </w:num>
  <w:num w:numId="7">
    <w:abstractNumId w:val="0"/>
  </w:num>
  <w:num w:numId="8">
    <w:abstractNumId w:val="4"/>
  </w:num>
  <w:num w:numId="9">
    <w:abstractNumId w:val="15"/>
  </w:num>
  <w:num w:numId="10">
    <w:abstractNumId w:val="8"/>
  </w:num>
  <w:num w:numId="11">
    <w:abstractNumId w:val="18"/>
  </w:num>
  <w:num w:numId="12">
    <w:abstractNumId w:val="19"/>
  </w:num>
  <w:num w:numId="13">
    <w:abstractNumId w:val="17"/>
  </w:num>
  <w:num w:numId="14">
    <w:abstractNumId w:val="7"/>
  </w:num>
  <w:num w:numId="15">
    <w:abstractNumId w:val="9"/>
  </w:num>
  <w:num w:numId="16">
    <w:abstractNumId w:val="13"/>
  </w:num>
  <w:num w:numId="17">
    <w:abstractNumId w:val="6"/>
  </w:num>
  <w:num w:numId="18">
    <w:abstractNumId w:val="2"/>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216"/>
    <w:rsid w:val="000905DE"/>
    <w:rsid w:val="00091AE0"/>
    <w:rsid w:val="001B5BE1"/>
    <w:rsid w:val="002B36A0"/>
    <w:rsid w:val="003D3197"/>
    <w:rsid w:val="004402BF"/>
    <w:rsid w:val="00592D45"/>
    <w:rsid w:val="005B0BA4"/>
    <w:rsid w:val="00656362"/>
    <w:rsid w:val="007407A1"/>
    <w:rsid w:val="00747889"/>
    <w:rsid w:val="00782492"/>
    <w:rsid w:val="007B0A36"/>
    <w:rsid w:val="008A4C0E"/>
    <w:rsid w:val="00903499"/>
    <w:rsid w:val="009D296B"/>
    <w:rsid w:val="00A83379"/>
    <w:rsid w:val="00AD061F"/>
    <w:rsid w:val="00B91E25"/>
    <w:rsid w:val="00CC5216"/>
    <w:rsid w:val="00D57716"/>
    <w:rsid w:val="00E567B5"/>
    <w:rsid w:val="00EE41C1"/>
    <w:rsid w:val="00FB5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A8D67"/>
  <w15:chartTrackingRefBased/>
  <w15:docId w15:val="{76C3B07E-E4A5-4F74-85B8-CF2351C5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563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63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63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6362"/>
    <w:rPr>
      <w:b/>
      <w:bCs/>
    </w:rPr>
  </w:style>
  <w:style w:type="character" w:customStyle="1" w:styleId="Heading2Char">
    <w:name w:val="Heading 2 Char"/>
    <w:basedOn w:val="DefaultParagraphFont"/>
    <w:link w:val="Heading2"/>
    <w:uiPriority w:val="9"/>
    <w:rsid w:val="0065636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6362"/>
    <w:rPr>
      <w:rFonts w:ascii="Times New Roman" w:eastAsia="Times New Roman" w:hAnsi="Times New Roman" w:cs="Times New Roman"/>
      <w:b/>
      <w:bCs/>
      <w:sz w:val="27"/>
      <w:szCs w:val="27"/>
    </w:rPr>
  </w:style>
  <w:style w:type="character" w:styleId="Emphasis">
    <w:name w:val="Emphasis"/>
    <w:basedOn w:val="DefaultParagraphFont"/>
    <w:uiPriority w:val="20"/>
    <w:qFormat/>
    <w:rsid w:val="00656362"/>
    <w:rPr>
      <w:i/>
      <w:iCs/>
    </w:rPr>
  </w:style>
  <w:style w:type="character" w:styleId="Hyperlink">
    <w:name w:val="Hyperlink"/>
    <w:basedOn w:val="DefaultParagraphFont"/>
    <w:uiPriority w:val="99"/>
    <w:semiHidden/>
    <w:unhideWhenUsed/>
    <w:rsid w:val="00656362"/>
    <w:rPr>
      <w:color w:val="0000FF"/>
      <w:u w:val="single"/>
    </w:rPr>
  </w:style>
  <w:style w:type="paragraph" w:styleId="ListParagraph">
    <w:name w:val="List Paragraph"/>
    <w:basedOn w:val="Normal"/>
    <w:uiPriority w:val="34"/>
    <w:qFormat/>
    <w:rsid w:val="009D2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35805">
      <w:bodyDiv w:val="1"/>
      <w:marLeft w:val="0"/>
      <w:marRight w:val="0"/>
      <w:marTop w:val="0"/>
      <w:marBottom w:val="0"/>
      <w:divBdr>
        <w:top w:val="none" w:sz="0" w:space="0" w:color="auto"/>
        <w:left w:val="none" w:sz="0" w:space="0" w:color="auto"/>
        <w:bottom w:val="none" w:sz="0" w:space="0" w:color="auto"/>
        <w:right w:val="none" w:sz="0" w:space="0" w:color="auto"/>
      </w:divBdr>
    </w:div>
    <w:div w:id="131604462">
      <w:bodyDiv w:val="1"/>
      <w:marLeft w:val="0"/>
      <w:marRight w:val="0"/>
      <w:marTop w:val="0"/>
      <w:marBottom w:val="0"/>
      <w:divBdr>
        <w:top w:val="none" w:sz="0" w:space="0" w:color="auto"/>
        <w:left w:val="none" w:sz="0" w:space="0" w:color="auto"/>
        <w:bottom w:val="none" w:sz="0" w:space="0" w:color="auto"/>
        <w:right w:val="none" w:sz="0" w:space="0" w:color="auto"/>
      </w:divBdr>
      <w:divsChild>
        <w:div w:id="32770622">
          <w:marLeft w:val="0"/>
          <w:marRight w:val="0"/>
          <w:marTop w:val="90"/>
          <w:marBottom w:val="240"/>
          <w:divBdr>
            <w:top w:val="none" w:sz="0" w:space="0" w:color="auto"/>
            <w:left w:val="none" w:sz="0" w:space="0" w:color="auto"/>
            <w:bottom w:val="none" w:sz="0" w:space="0" w:color="auto"/>
            <w:right w:val="none" w:sz="0" w:space="0" w:color="auto"/>
          </w:divBdr>
        </w:div>
        <w:div w:id="1329013877">
          <w:marLeft w:val="0"/>
          <w:marRight w:val="0"/>
          <w:marTop w:val="0"/>
          <w:marBottom w:val="0"/>
          <w:divBdr>
            <w:top w:val="none" w:sz="0" w:space="0" w:color="auto"/>
            <w:left w:val="none" w:sz="0" w:space="0" w:color="auto"/>
            <w:bottom w:val="none" w:sz="0" w:space="0" w:color="auto"/>
            <w:right w:val="none" w:sz="0" w:space="0" w:color="auto"/>
          </w:divBdr>
          <w:divsChild>
            <w:div w:id="646014377">
              <w:marLeft w:val="45"/>
              <w:marRight w:val="45"/>
              <w:marTop w:val="45"/>
              <w:marBottom w:val="45"/>
              <w:divBdr>
                <w:top w:val="single" w:sz="6" w:space="11" w:color="9E7B56"/>
                <w:left w:val="single" w:sz="6" w:space="11" w:color="9E7B56"/>
                <w:bottom w:val="single" w:sz="6" w:space="11" w:color="9E7B56"/>
                <w:right w:val="single" w:sz="6" w:space="11" w:color="9E7B56"/>
              </w:divBdr>
            </w:div>
            <w:div w:id="1975255611">
              <w:marLeft w:val="45"/>
              <w:marRight w:val="45"/>
              <w:marTop w:val="45"/>
              <w:marBottom w:val="45"/>
              <w:divBdr>
                <w:top w:val="single" w:sz="6" w:space="11" w:color="9E7B56"/>
                <w:left w:val="single" w:sz="6" w:space="11" w:color="9E7B56"/>
                <w:bottom w:val="single" w:sz="6" w:space="11" w:color="9E7B56"/>
                <w:right w:val="single" w:sz="6" w:space="11" w:color="9E7B56"/>
              </w:divBdr>
            </w:div>
            <w:div w:id="1793594714">
              <w:marLeft w:val="45"/>
              <w:marRight w:val="45"/>
              <w:marTop w:val="45"/>
              <w:marBottom w:val="45"/>
              <w:divBdr>
                <w:top w:val="single" w:sz="6" w:space="11" w:color="9E7B56"/>
                <w:left w:val="single" w:sz="6" w:space="11" w:color="9E7B56"/>
                <w:bottom w:val="single" w:sz="6" w:space="11" w:color="9E7B56"/>
                <w:right w:val="single" w:sz="6" w:space="11" w:color="9E7B56"/>
              </w:divBdr>
            </w:div>
            <w:div w:id="1121151072">
              <w:marLeft w:val="45"/>
              <w:marRight w:val="45"/>
              <w:marTop w:val="45"/>
              <w:marBottom w:val="45"/>
              <w:divBdr>
                <w:top w:val="single" w:sz="6" w:space="11" w:color="9E7B56"/>
                <w:left w:val="single" w:sz="6" w:space="11" w:color="9E7B56"/>
                <w:bottom w:val="single" w:sz="6" w:space="11" w:color="9E7B56"/>
                <w:right w:val="single" w:sz="6" w:space="11" w:color="9E7B56"/>
              </w:divBdr>
            </w:div>
            <w:div w:id="686365234">
              <w:marLeft w:val="45"/>
              <w:marRight w:val="45"/>
              <w:marTop w:val="45"/>
              <w:marBottom w:val="45"/>
              <w:divBdr>
                <w:top w:val="single" w:sz="6" w:space="11" w:color="9E7B56"/>
                <w:left w:val="single" w:sz="6" w:space="11" w:color="9E7B56"/>
                <w:bottom w:val="single" w:sz="6" w:space="11" w:color="9E7B56"/>
                <w:right w:val="single" w:sz="6" w:space="11" w:color="9E7B56"/>
              </w:divBdr>
            </w:div>
            <w:div w:id="1851948154">
              <w:marLeft w:val="45"/>
              <w:marRight w:val="45"/>
              <w:marTop w:val="45"/>
              <w:marBottom w:val="45"/>
              <w:divBdr>
                <w:top w:val="single" w:sz="6" w:space="11" w:color="9E7B56"/>
                <w:left w:val="single" w:sz="6" w:space="11" w:color="9E7B56"/>
                <w:bottom w:val="single" w:sz="6" w:space="11" w:color="9E7B56"/>
                <w:right w:val="single" w:sz="6" w:space="11" w:color="9E7B56"/>
              </w:divBdr>
            </w:div>
            <w:div w:id="704453579">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sChild>
    </w:div>
    <w:div w:id="166867383">
      <w:bodyDiv w:val="1"/>
      <w:marLeft w:val="0"/>
      <w:marRight w:val="0"/>
      <w:marTop w:val="0"/>
      <w:marBottom w:val="0"/>
      <w:divBdr>
        <w:top w:val="none" w:sz="0" w:space="0" w:color="auto"/>
        <w:left w:val="none" w:sz="0" w:space="0" w:color="auto"/>
        <w:bottom w:val="none" w:sz="0" w:space="0" w:color="auto"/>
        <w:right w:val="none" w:sz="0" w:space="0" w:color="auto"/>
      </w:divBdr>
    </w:div>
    <w:div w:id="178277621">
      <w:bodyDiv w:val="1"/>
      <w:marLeft w:val="0"/>
      <w:marRight w:val="0"/>
      <w:marTop w:val="0"/>
      <w:marBottom w:val="0"/>
      <w:divBdr>
        <w:top w:val="none" w:sz="0" w:space="0" w:color="auto"/>
        <w:left w:val="none" w:sz="0" w:space="0" w:color="auto"/>
        <w:bottom w:val="none" w:sz="0" w:space="0" w:color="auto"/>
        <w:right w:val="none" w:sz="0" w:space="0" w:color="auto"/>
      </w:divBdr>
    </w:div>
    <w:div w:id="212080164">
      <w:bodyDiv w:val="1"/>
      <w:marLeft w:val="0"/>
      <w:marRight w:val="0"/>
      <w:marTop w:val="0"/>
      <w:marBottom w:val="0"/>
      <w:divBdr>
        <w:top w:val="none" w:sz="0" w:space="0" w:color="auto"/>
        <w:left w:val="none" w:sz="0" w:space="0" w:color="auto"/>
        <w:bottom w:val="none" w:sz="0" w:space="0" w:color="auto"/>
        <w:right w:val="none" w:sz="0" w:space="0" w:color="auto"/>
      </w:divBdr>
    </w:div>
    <w:div w:id="287903326">
      <w:bodyDiv w:val="1"/>
      <w:marLeft w:val="0"/>
      <w:marRight w:val="0"/>
      <w:marTop w:val="0"/>
      <w:marBottom w:val="0"/>
      <w:divBdr>
        <w:top w:val="none" w:sz="0" w:space="0" w:color="auto"/>
        <w:left w:val="none" w:sz="0" w:space="0" w:color="auto"/>
        <w:bottom w:val="none" w:sz="0" w:space="0" w:color="auto"/>
        <w:right w:val="none" w:sz="0" w:space="0" w:color="auto"/>
      </w:divBdr>
    </w:div>
    <w:div w:id="337856638">
      <w:bodyDiv w:val="1"/>
      <w:marLeft w:val="0"/>
      <w:marRight w:val="0"/>
      <w:marTop w:val="0"/>
      <w:marBottom w:val="0"/>
      <w:divBdr>
        <w:top w:val="none" w:sz="0" w:space="0" w:color="auto"/>
        <w:left w:val="none" w:sz="0" w:space="0" w:color="auto"/>
        <w:bottom w:val="none" w:sz="0" w:space="0" w:color="auto"/>
        <w:right w:val="none" w:sz="0" w:space="0" w:color="auto"/>
      </w:divBdr>
      <w:divsChild>
        <w:div w:id="2021470664">
          <w:marLeft w:val="0"/>
          <w:marRight w:val="0"/>
          <w:marTop w:val="90"/>
          <w:marBottom w:val="240"/>
          <w:divBdr>
            <w:top w:val="none" w:sz="0" w:space="0" w:color="auto"/>
            <w:left w:val="none" w:sz="0" w:space="0" w:color="auto"/>
            <w:bottom w:val="none" w:sz="0" w:space="0" w:color="auto"/>
            <w:right w:val="none" w:sz="0" w:space="0" w:color="auto"/>
          </w:divBdr>
        </w:div>
        <w:div w:id="1374496134">
          <w:marLeft w:val="0"/>
          <w:marRight w:val="0"/>
          <w:marTop w:val="0"/>
          <w:marBottom w:val="0"/>
          <w:divBdr>
            <w:top w:val="none" w:sz="0" w:space="0" w:color="auto"/>
            <w:left w:val="none" w:sz="0" w:space="0" w:color="auto"/>
            <w:bottom w:val="none" w:sz="0" w:space="0" w:color="auto"/>
            <w:right w:val="none" w:sz="0" w:space="0" w:color="auto"/>
          </w:divBdr>
          <w:divsChild>
            <w:div w:id="1585143207">
              <w:marLeft w:val="45"/>
              <w:marRight w:val="45"/>
              <w:marTop w:val="45"/>
              <w:marBottom w:val="45"/>
              <w:divBdr>
                <w:top w:val="single" w:sz="6" w:space="11" w:color="9E7B56"/>
                <w:left w:val="single" w:sz="6" w:space="11" w:color="9E7B56"/>
                <w:bottom w:val="single" w:sz="6" w:space="11" w:color="9E7B56"/>
                <w:right w:val="single" w:sz="6" w:space="11" w:color="9E7B56"/>
              </w:divBdr>
            </w:div>
            <w:div w:id="1964537300">
              <w:marLeft w:val="45"/>
              <w:marRight w:val="45"/>
              <w:marTop w:val="45"/>
              <w:marBottom w:val="45"/>
              <w:divBdr>
                <w:top w:val="single" w:sz="6" w:space="11" w:color="9E7B56"/>
                <w:left w:val="single" w:sz="6" w:space="11" w:color="9E7B56"/>
                <w:bottom w:val="single" w:sz="6" w:space="11" w:color="9E7B56"/>
                <w:right w:val="single" w:sz="6" w:space="11" w:color="9E7B56"/>
              </w:divBdr>
            </w:div>
            <w:div w:id="1752193518">
              <w:marLeft w:val="45"/>
              <w:marRight w:val="45"/>
              <w:marTop w:val="45"/>
              <w:marBottom w:val="45"/>
              <w:divBdr>
                <w:top w:val="single" w:sz="6" w:space="11" w:color="9E7B56"/>
                <w:left w:val="single" w:sz="6" w:space="11" w:color="9E7B56"/>
                <w:bottom w:val="single" w:sz="6" w:space="11" w:color="9E7B56"/>
                <w:right w:val="single" w:sz="6" w:space="11" w:color="9E7B56"/>
              </w:divBdr>
            </w:div>
            <w:div w:id="497425023">
              <w:marLeft w:val="45"/>
              <w:marRight w:val="45"/>
              <w:marTop w:val="45"/>
              <w:marBottom w:val="45"/>
              <w:divBdr>
                <w:top w:val="single" w:sz="6" w:space="11" w:color="9E7B56"/>
                <w:left w:val="single" w:sz="6" w:space="11" w:color="9E7B56"/>
                <w:bottom w:val="single" w:sz="6" w:space="11" w:color="9E7B56"/>
                <w:right w:val="single" w:sz="6" w:space="11" w:color="9E7B56"/>
              </w:divBdr>
            </w:div>
            <w:div w:id="2031492276">
              <w:marLeft w:val="45"/>
              <w:marRight w:val="45"/>
              <w:marTop w:val="45"/>
              <w:marBottom w:val="45"/>
              <w:divBdr>
                <w:top w:val="single" w:sz="6" w:space="11" w:color="9E7B56"/>
                <w:left w:val="single" w:sz="6" w:space="11" w:color="9E7B56"/>
                <w:bottom w:val="single" w:sz="6" w:space="11" w:color="9E7B56"/>
                <w:right w:val="single" w:sz="6" w:space="11" w:color="9E7B56"/>
              </w:divBdr>
            </w:div>
            <w:div w:id="1009718480">
              <w:marLeft w:val="45"/>
              <w:marRight w:val="45"/>
              <w:marTop w:val="45"/>
              <w:marBottom w:val="45"/>
              <w:divBdr>
                <w:top w:val="single" w:sz="6" w:space="11" w:color="9E7B56"/>
                <w:left w:val="single" w:sz="6" w:space="11" w:color="9E7B56"/>
                <w:bottom w:val="single" w:sz="6" w:space="11" w:color="9E7B56"/>
                <w:right w:val="single" w:sz="6" w:space="11" w:color="9E7B56"/>
              </w:divBdr>
            </w:div>
            <w:div w:id="1931116388">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sChild>
    </w:div>
    <w:div w:id="430703529">
      <w:bodyDiv w:val="1"/>
      <w:marLeft w:val="0"/>
      <w:marRight w:val="0"/>
      <w:marTop w:val="0"/>
      <w:marBottom w:val="0"/>
      <w:divBdr>
        <w:top w:val="none" w:sz="0" w:space="0" w:color="auto"/>
        <w:left w:val="none" w:sz="0" w:space="0" w:color="auto"/>
        <w:bottom w:val="none" w:sz="0" w:space="0" w:color="auto"/>
        <w:right w:val="none" w:sz="0" w:space="0" w:color="auto"/>
      </w:divBdr>
    </w:div>
    <w:div w:id="459343653">
      <w:bodyDiv w:val="1"/>
      <w:marLeft w:val="0"/>
      <w:marRight w:val="0"/>
      <w:marTop w:val="0"/>
      <w:marBottom w:val="0"/>
      <w:divBdr>
        <w:top w:val="none" w:sz="0" w:space="0" w:color="auto"/>
        <w:left w:val="none" w:sz="0" w:space="0" w:color="auto"/>
        <w:bottom w:val="none" w:sz="0" w:space="0" w:color="auto"/>
        <w:right w:val="none" w:sz="0" w:space="0" w:color="auto"/>
      </w:divBdr>
      <w:divsChild>
        <w:div w:id="2026663084">
          <w:marLeft w:val="0"/>
          <w:marRight w:val="0"/>
          <w:marTop w:val="90"/>
          <w:marBottom w:val="240"/>
          <w:divBdr>
            <w:top w:val="none" w:sz="0" w:space="0" w:color="auto"/>
            <w:left w:val="none" w:sz="0" w:space="0" w:color="auto"/>
            <w:bottom w:val="none" w:sz="0" w:space="0" w:color="auto"/>
            <w:right w:val="none" w:sz="0" w:space="0" w:color="auto"/>
          </w:divBdr>
        </w:div>
      </w:divsChild>
    </w:div>
    <w:div w:id="562526285">
      <w:bodyDiv w:val="1"/>
      <w:marLeft w:val="0"/>
      <w:marRight w:val="0"/>
      <w:marTop w:val="0"/>
      <w:marBottom w:val="0"/>
      <w:divBdr>
        <w:top w:val="none" w:sz="0" w:space="0" w:color="auto"/>
        <w:left w:val="none" w:sz="0" w:space="0" w:color="auto"/>
        <w:bottom w:val="none" w:sz="0" w:space="0" w:color="auto"/>
        <w:right w:val="none" w:sz="0" w:space="0" w:color="auto"/>
      </w:divBdr>
    </w:div>
    <w:div w:id="761100396">
      <w:bodyDiv w:val="1"/>
      <w:marLeft w:val="0"/>
      <w:marRight w:val="0"/>
      <w:marTop w:val="0"/>
      <w:marBottom w:val="0"/>
      <w:divBdr>
        <w:top w:val="none" w:sz="0" w:space="0" w:color="auto"/>
        <w:left w:val="none" w:sz="0" w:space="0" w:color="auto"/>
        <w:bottom w:val="none" w:sz="0" w:space="0" w:color="auto"/>
        <w:right w:val="none" w:sz="0" w:space="0" w:color="auto"/>
      </w:divBdr>
    </w:div>
    <w:div w:id="1020158085">
      <w:bodyDiv w:val="1"/>
      <w:marLeft w:val="0"/>
      <w:marRight w:val="0"/>
      <w:marTop w:val="0"/>
      <w:marBottom w:val="0"/>
      <w:divBdr>
        <w:top w:val="none" w:sz="0" w:space="0" w:color="auto"/>
        <w:left w:val="none" w:sz="0" w:space="0" w:color="auto"/>
        <w:bottom w:val="none" w:sz="0" w:space="0" w:color="auto"/>
        <w:right w:val="none" w:sz="0" w:space="0" w:color="auto"/>
      </w:divBdr>
      <w:divsChild>
        <w:div w:id="189727700">
          <w:marLeft w:val="0"/>
          <w:marRight w:val="0"/>
          <w:marTop w:val="0"/>
          <w:marBottom w:val="0"/>
          <w:divBdr>
            <w:top w:val="none" w:sz="0" w:space="0" w:color="auto"/>
            <w:left w:val="none" w:sz="0" w:space="0" w:color="auto"/>
            <w:bottom w:val="none" w:sz="0" w:space="0" w:color="auto"/>
            <w:right w:val="none" w:sz="0" w:space="0" w:color="auto"/>
          </w:divBdr>
          <w:divsChild>
            <w:div w:id="232010309">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 w:id="907182066">
          <w:marLeft w:val="0"/>
          <w:marRight w:val="0"/>
          <w:marTop w:val="0"/>
          <w:marBottom w:val="0"/>
          <w:divBdr>
            <w:top w:val="none" w:sz="0" w:space="0" w:color="auto"/>
            <w:left w:val="none" w:sz="0" w:space="0" w:color="auto"/>
            <w:bottom w:val="none" w:sz="0" w:space="0" w:color="auto"/>
            <w:right w:val="none" w:sz="0" w:space="0" w:color="auto"/>
          </w:divBdr>
          <w:divsChild>
            <w:div w:id="1732001751">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 w:id="631637546">
          <w:marLeft w:val="0"/>
          <w:marRight w:val="0"/>
          <w:marTop w:val="0"/>
          <w:marBottom w:val="0"/>
          <w:divBdr>
            <w:top w:val="none" w:sz="0" w:space="0" w:color="auto"/>
            <w:left w:val="none" w:sz="0" w:space="0" w:color="auto"/>
            <w:bottom w:val="none" w:sz="0" w:space="0" w:color="auto"/>
            <w:right w:val="none" w:sz="0" w:space="0" w:color="auto"/>
          </w:divBdr>
          <w:divsChild>
            <w:div w:id="61223920">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 w:id="193541162">
          <w:marLeft w:val="0"/>
          <w:marRight w:val="0"/>
          <w:marTop w:val="0"/>
          <w:marBottom w:val="0"/>
          <w:divBdr>
            <w:top w:val="none" w:sz="0" w:space="0" w:color="auto"/>
            <w:left w:val="none" w:sz="0" w:space="0" w:color="auto"/>
            <w:bottom w:val="none" w:sz="0" w:space="0" w:color="auto"/>
            <w:right w:val="none" w:sz="0" w:space="0" w:color="auto"/>
          </w:divBdr>
          <w:divsChild>
            <w:div w:id="1172988798">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 w:id="1414664524">
          <w:marLeft w:val="0"/>
          <w:marRight w:val="0"/>
          <w:marTop w:val="0"/>
          <w:marBottom w:val="0"/>
          <w:divBdr>
            <w:top w:val="none" w:sz="0" w:space="0" w:color="auto"/>
            <w:left w:val="none" w:sz="0" w:space="0" w:color="auto"/>
            <w:bottom w:val="none" w:sz="0" w:space="0" w:color="auto"/>
            <w:right w:val="none" w:sz="0" w:space="0" w:color="auto"/>
          </w:divBdr>
          <w:divsChild>
            <w:div w:id="582573408">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 w:id="1769543813">
          <w:marLeft w:val="0"/>
          <w:marRight w:val="0"/>
          <w:marTop w:val="0"/>
          <w:marBottom w:val="0"/>
          <w:divBdr>
            <w:top w:val="none" w:sz="0" w:space="0" w:color="auto"/>
            <w:left w:val="none" w:sz="0" w:space="0" w:color="auto"/>
            <w:bottom w:val="none" w:sz="0" w:space="0" w:color="auto"/>
            <w:right w:val="none" w:sz="0" w:space="0" w:color="auto"/>
          </w:divBdr>
          <w:divsChild>
            <w:div w:id="719406411">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 w:id="327709162">
          <w:marLeft w:val="0"/>
          <w:marRight w:val="0"/>
          <w:marTop w:val="0"/>
          <w:marBottom w:val="0"/>
          <w:divBdr>
            <w:top w:val="none" w:sz="0" w:space="0" w:color="auto"/>
            <w:left w:val="none" w:sz="0" w:space="0" w:color="auto"/>
            <w:bottom w:val="none" w:sz="0" w:space="0" w:color="auto"/>
            <w:right w:val="none" w:sz="0" w:space="0" w:color="auto"/>
          </w:divBdr>
          <w:divsChild>
            <w:div w:id="849224410">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 w:id="498619880">
          <w:marLeft w:val="0"/>
          <w:marRight w:val="0"/>
          <w:marTop w:val="0"/>
          <w:marBottom w:val="0"/>
          <w:divBdr>
            <w:top w:val="none" w:sz="0" w:space="0" w:color="auto"/>
            <w:left w:val="none" w:sz="0" w:space="0" w:color="auto"/>
            <w:bottom w:val="none" w:sz="0" w:space="0" w:color="auto"/>
            <w:right w:val="none" w:sz="0" w:space="0" w:color="auto"/>
          </w:divBdr>
          <w:divsChild>
            <w:div w:id="1409112992">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 w:id="1969899345">
          <w:marLeft w:val="0"/>
          <w:marRight w:val="0"/>
          <w:marTop w:val="0"/>
          <w:marBottom w:val="0"/>
          <w:divBdr>
            <w:top w:val="none" w:sz="0" w:space="0" w:color="auto"/>
            <w:left w:val="none" w:sz="0" w:space="0" w:color="auto"/>
            <w:bottom w:val="none" w:sz="0" w:space="0" w:color="auto"/>
            <w:right w:val="none" w:sz="0" w:space="0" w:color="auto"/>
          </w:divBdr>
          <w:divsChild>
            <w:div w:id="1344941783">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 w:id="878057000">
          <w:marLeft w:val="0"/>
          <w:marRight w:val="0"/>
          <w:marTop w:val="0"/>
          <w:marBottom w:val="0"/>
          <w:divBdr>
            <w:top w:val="none" w:sz="0" w:space="0" w:color="auto"/>
            <w:left w:val="none" w:sz="0" w:space="0" w:color="auto"/>
            <w:bottom w:val="none" w:sz="0" w:space="0" w:color="auto"/>
            <w:right w:val="none" w:sz="0" w:space="0" w:color="auto"/>
          </w:divBdr>
          <w:divsChild>
            <w:div w:id="252130916">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 w:id="2037194959">
          <w:marLeft w:val="0"/>
          <w:marRight w:val="0"/>
          <w:marTop w:val="0"/>
          <w:marBottom w:val="0"/>
          <w:divBdr>
            <w:top w:val="none" w:sz="0" w:space="0" w:color="auto"/>
            <w:left w:val="none" w:sz="0" w:space="0" w:color="auto"/>
            <w:bottom w:val="none" w:sz="0" w:space="0" w:color="auto"/>
            <w:right w:val="none" w:sz="0" w:space="0" w:color="auto"/>
          </w:divBdr>
          <w:divsChild>
            <w:div w:id="472990938">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sChild>
    </w:div>
    <w:div w:id="1379667693">
      <w:bodyDiv w:val="1"/>
      <w:marLeft w:val="0"/>
      <w:marRight w:val="0"/>
      <w:marTop w:val="0"/>
      <w:marBottom w:val="0"/>
      <w:divBdr>
        <w:top w:val="none" w:sz="0" w:space="0" w:color="auto"/>
        <w:left w:val="none" w:sz="0" w:space="0" w:color="auto"/>
        <w:bottom w:val="none" w:sz="0" w:space="0" w:color="auto"/>
        <w:right w:val="none" w:sz="0" w:space="0" w:color="auto"/>
      </w:divBdr>
    </w:div>
    <w:div w:id="1390837311">
      <w:bodyDiv w:val="1"/>
      <w:marLeft w:val="0"/>
      <w:marRight w:val="0"/>
      <w:marTop w:val="0"/>
      <w:marBottom w:val="0"/>
      <w:divBdr>
        <w:top w:val="none" w:sz="0" w:space="0" w:color="auto"/>
        <w:left w:val="none" w:sz="0" w:space="0" w:color="auto"/>
        <w:bottom w:val="none" w:sz="0" w:space="0" w:color="auto"/>
        <w:right w:val="none" w:sz="0" w:space="0" w:color="auto"/>
      </w:divBdr>
    </w:div>
    <w:div w:id="1416512423">
      <w:bodyDiv w:val="1"/>
      <w:marLeft w:val="0"/>
      <w:marRight w:val="0"/>
      <w:marTop w:val="0"/>
      <w:marBottom w:val="0"/>
      <w:divBdr>
        <w:top w:val="none" w:sz="0" w:space="0" w:color="auto"/>
        <w:left w:val="none" w:sz="0" w:space="0" w:color="auto"/>
        <w:bottom w:val="none" w:sz="0" w:space="0" w:color="auto"/>
        <w:right w:val="none" w:sz="0" w:space="0" w:color="auto"/>
      </w:divBdr>
    </w:div>
    <w:div w:id="1418866357">
      <w:bodyDiv w:val="1"/>
      <w:marLeft w:val="0"/>
      <w:marRight w:val="0"/>
      <w:marTop w:val="0"/>
      <w:marBottom w:val="0"/>
      <w:divBdr>
        <w:top w:val="none" w:sz="0" w:space="0" w:color="auto"/>
        <w:left w:val="none" w:sz="0" w:space="0" w:color="auto"/>
        <w:bottom w:val="none" w:sz="0" w:space="0" w:color="auto"/>
        <w:right w:val="none" w:sz="0" w:space="0" w:color="auto"/>
      </w:divBdr>
    </w:div>
    <w:div w:id="1456675783">
      <w:bodyDiv w:val="1"/>
      <w:marLeft w:val="0"/>
      <w:marRight w:val="0"/>
      <w:marTop w:val="0"/>
      <w:marBottom w:val="0"/>
      <w:divBdr>
        <w:top w:val="none" w:sz="0" w:space="0" w:color="auto"/>
        <w:left w:val="none" w:sz="0" w:space="0" w:color="auto"/>
        <w:bottom w:val="none" w:sz="0" w:space="0" w:color="auto"/>
        <w:right w:val="none" w:sz="0" w:space="0" w:color="auto"/>
      </w:divBdr>
    </w:div>
    <w:div w:id="1520775089">
      <w:bodyDiv w:val="1"/>
      <w:marLeft w:val="0"/>
      <w:marRight w:val="0"/>
      <w:marTop w:val="0"/>
      <w:marBottom w:val="0"/>
      <w:divBdr>
        <w:top w:val="none" w:sz="0" w:space="0" w:color="auto"/>
        <w:left w:val="none" w:sz="0" w:space="0" w:color="auto"/>
        <w:bottom w:val="none" w:sz="0" w:space="0" w:color="auto"/>
        <w:right w:val="none" w:sz="0" w:space="0" w:color="auto"/>
      </w:divBdr>
      <w:divsChild>
        <w:div w:id="355353724">
          <w:marLeft w:val="0"/>
          <w:marRight w:val="0"/>
          <w:marTop w:val="100"/>
          <w:marBottom w:val="100"/>
          <w:divBdr>
            <w:top w:val="single" w:sz="6" w:space="15" w:color="888888"/>
            <w:left w:val="single" w:sz="6" w:space="15" w:color="888888"/>
            <w:bottom w:val="single" w:sz="6" w:space="15" w:color="888888"/>
            <w:right w:val="single" w:sz="6" w:space="15" w:color="888888"/>
          </w:divBdr>
        </w:div>
      </w:divsChild>
    </w:div>
    <w:div w:id="1617638854">
      <w:bodyDiv w:val="1"/>
      <w:marLeft w:val="0"/>
      <w:marRight w:val="0"/>
      <w:marTop w:val="0"/>
      <w:marBottom w:val="0"/>
      <w:divBdr>
        <w:top w:val="none" w:sz="0" w:space="0" w:color="auto"/>
        <w:left w:val="none" w:sz="0" w:space="0" w:color="auto"/>
        <w:bottom w:val="none" w:sz="0" w:space="0" w:color="auto"/>
        <w:right w:val="none" w:sz="0" w:space="0" w:color="auto"/>
      </w:divBdr>
    </w:div>
    <w:div w:id="1673949731">
      <w:bodyDiv w:val="1"/>
      <w:marLeft w:val="0"/>
      <w:marRight w:val="0"/>
      <w:marTop w:val="0"/>
      <w:marBottom w:val="0"/>
      <w:divBdr>
        <w:top w:val="none" w:sz="0" w:space="0" w:color="auto"/>
        <w:left w:val="none" w:sz="0" w:space="0" w:color="auto"/>
        <w:bottom w:val="none" w:sz="0" w:space="0" w:color="auto"/>
        <w:right w:val="none" w:sz="0" w:space="0" w:color="auto"/>
      </w:divBdr>
    </w:div>
    <w:div w:id="1727610242">
      <w:bodyDiv w:val="1"/>
      <w:marLeft w:val="0"/>
      <w:marRight w:val="0"/>
      <w:marTop w:val="0"/>
      <w:marBottom w:val="0"/>
      <w:divBdr>
        <w:top w:val="none" w:sz="0" w:space="0" w:color="auto"/>
        <w:left w:val="none" w:sz="0" w:space="0" w:color="auto"/>
        <w:bottom w:val="none" w:sz="0" w:space="0" w:color="auto"/>
        <w:right w:val="none" w:sz="0" w:space="0" w:color="auto"/>
      </w:divBdr>
    </w:div>
    <w:div w:id="1736051263">
      <w:bodyDiv w:val="1"/>
      <w:marLeft w:val="0"/>
      <w:marRight w:val="0"/>
      <w:marTop w:val="0"/>
      <w:marBottom w:val="0"/>
      <w:divBdr>
        <w:top w:val="none" w:sz="0" w:space="0" w:color="auto"/>
        <w:left w:val="none" w:sz="0" w:space="0" w:color="auto"/>
        <w:bottom w:val="none" w:sz="0" w:space="0" w:color="auto"/>
        <w:right w:val="none" w:sz="0" w:space="0" w:color="auto"/>
      </w:divBdr>
    </w:div>
    <w:div w:id="1757631099">
      <w:bodyDiv w:val="1"/>
      <w:marLeft w:val="0"/>
      <w:marRight w:val="0"/>
      <w:marTop w:val="0"/>
      <w:marBottom w:val="0"/>
      <w:divBdr>
        <w:top w:val="none" w:sz="0" w:space="0" w:color="auto"/>
        <w:left w:val="none" w:sz="0" w:space="0" w:color="auto"/>
        <w:bottom w:val="none" w:sz="0" w:space="0" w:color="auto"/>
        <w:right w:val="none" w:sz="0" w:space="0" w:color="auto"/>
      </w:divBdr>
    </w:div>
    <w:div w:id="1788309292">
      <w:bodyDiv w:val="1"/>
      <w:marLeft w:val="0"/>
      <w:marRight w:val="0"/>
      <w:marTop w:val="0"/>
      <w:marBottom w:val="0"/>
      <w:divBdr>
        <w:top w:val="none" w:sz="0" w:space="0" w:color="auto"/>
        <w:left w:val="none" w:sz="0" w:space="0" w:color="auto"/>
        <w:bottom w:val="none" w:sz="0" w:space="0" w:color="auto"/>
        <w:right w:val="none" w:sz="0" w:space="0" w:color="auto"/>
      </w:divBdr>
    </w:div>
    <w:div w:id="202369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Michael (ASD-S)</dc:creator>
  <cp:keywords/>
  <dc:description/>
  <cp:lastModifiedBy>Morton, Michael (ASD-S)</cp:lastModifiedBy>
  <cp:revision>3</cp:revision>
  <dcterms:created xsi:type="dcterms:W3CDTF">2020-09-13T21:09:00Z</dcterms:created>
  <dcterms:modified xsi:type="dcterms:W3CDTF">2020-09-13T21:15:00Z</dcterms:modified>
</cp:coreProperties>
</file>